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0E123C10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5D7E585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p w14:paraId="5167461C">
      <w:pPr>
        <w:jc w:val="center"/>
        <w:rPr>
          <w:rFonts w:hint="default" w:asciiTheme="majorBidi" w:hAnsiTheme="majorBidi" w:cstheme="majorBidi"/>
          <w:b/>
          <w:sz w:val="20"/>
          <w:szCs w:val="20"/>
          <w:lang w:val="en-US"/>
        </w:rPr>
      </w:pP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MS Biotechnology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4C3D62C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</w:p>
    <w:p w14:paraId="1CD11F11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9"/>
        <w:tblW w:w="13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1929"/>
        <w:gridCol w:w="1825"/>
        <w:gridCol w:w="1797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1929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825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797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587718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bodies.</w:t>
            </w: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1929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825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797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99B150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39692CE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</w:t>
            </w:r>
            <w:bookmarkStart w:id="2" w:name="_GoBack"/>
            <w:bookmarkEnd w:id="2"/>
            <w:r>
              <w:rPr>
                <w:rFonts w:asciiTheme="majorBidi" w:hAnsiTheme="majorBidi" w:cstheme="majorBidi"/>
                <w:sz w:val="20"/>
                <w:szCs w:val="20"/>
              </w:rPr>
              <w:t>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929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825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797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D83ACE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must be a liner stating future directions</w:t>
            </w:r>
          </w:p>
          <w:p w14:paraId="7952CD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1929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825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797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F8BF1B5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must be in bullet form</w:t>
            </w:r>
          </w:p>
          <w:p w14:paraId="2A5DEAB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1929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825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797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F59AEA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929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825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797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4898059F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reference books must be with latest editions</w:t>
            </w:r>
          </w:p>
          <w:p w14:paraId="13C3B48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29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825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97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6D035082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Subscribe the journals for research activities and learning</w:t>
            </w:r>
          </w:p>
          <w:p w14:paraId="379F221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1929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825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97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1C6DC1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have PERN from HEC to improve the research accessibility</w:t>
            </w:r>
          </w:p>
          <w:p w14:paraId="621B439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929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825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797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C79C22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53FE751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1929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825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797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01CAA7D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25215C2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929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825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797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A42B94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4C3D36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1929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825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797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11962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1929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825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797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A41D73"/>
    <w:multiLevelType w:val="singleLevel"/>
    <w:tmpl w:val="ABA41D7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1CF07840"/>
    <w:rsid w:val="585C7E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uiPriority w:val="99"/>
  </w:style>
  <w:style w:type="character" w:customStyle="1" w:styleId="11">
    <w:name w:val="Footer Char"/>
    <w:basedOn w:val="3"/>
    <w:link w:val="6"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2024-08-16T06:11:20Z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CDE300A9458D40AE94843CF70C6D3835_12</vt:lpwstr>
  </property>
</Properties>
</file>